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43" w:rsidRPr="00285A1A" w:rsidRDefault="00751C43">
      <w:pPr>
        <w:rPr>
          <w:rFonts w:ascii="Trebuchet MS" w:hAnsi="Trebuchet MS"/>
          <w:b/>
          <w:i/>
          <w:sz w:val="24"/>
        </w:rPr>
      </w:pPr>
      <w:r w:rsidRPr="00285A1A">
        <w:rPr>
          <w:b/>
          <w:i/>
        </w:rPr>
        <w:t xml:space="preserve">                                                                                                                              </w:t>
      </w:r>
      <w:r w:rsidR="00285A1A" w:rsidRPr="00285A1A">
        <w:rPr>
          <w:b/>
          <w:i/>
        </w:rPr>
        <w:t xml:space="preserve">    </w:t>
      </w:r>
      <w:r w:rsidRPr="00285A1A">
        <w:rPr>
          <w:b/>
          <w:i/>
        </w:rPr>
        <w:t xml:space="preserve"> </w:t>
      </w:r>
      <w:r w:rsidR="00285A1A" w:rsidRPr="00285A1A">
        <w:rPr>
          <w:rFonts w:ascii="Trebuchet MS" w:hAnsi="Trebuchet MS"/>
          <w:b/>
          <w:i/>
          <w:sz w:val="24"/>
        </w:rPr>
        <w:t>Dakar 12/05</w:t>
      </w:r>
      <w:r w:rsidRPr="00285A1A">
        <w:rPr>
          <w:rFonts w:ascii="Trebuchet MS" w:hAnsi="Trebuchet MS"/>
          <w:b/>
          <w:i/>
          <w:sz w:val="24"/>
        </w:rPr>
        <w:t>/</w:t>
      </w:r>
      <w:r w:rsidR="00285A1A" w:rsidRPr="00285A1A">
        <w:rPr>
          <w:rFonts w:ascii="Trebuchet MS" w:hAnsi="Trebuchet MS"/>
          <w:b/>
          <w:i/>
          <w:sz w:val="24"/>
        </w:rPr>
        <w:t>2025</w:t>
      </w:r>
    </w:p>
    <w:p w:rsidR="00285A1A" w:rsidRDefault="00285A1A" w:rsidP="00E45362">
      <w:pPr>
        <w:spacing w:after="26"/>
        <w:ind w:left="3"/>
        <w:jc w:val="center"/>
        <w:rPr>
          <w:rFonts w:ascii="Times New Roman" w:eastAsia="Times New Roman" w:hAnsi="Times New Roman" w:cs="Times New Roman"/>
          <w:b/>
          <w:sz w:val="36"/>
          <w:u w:val="single" w:color="000000"/>
        </w:rPr>
      </w:pPr>
    </w:p>
    <w:p w:rsidR="00E45362" w:rsidRDefault="00E45362" w:rsidP="00E45362">
      <w:pPr>
        <w:spacing w:after="26"/>
        <w:ind w:left="3"/>
        <w:jc w:val="center"/>
      </w:pPr>
      <w:r>
        <w:rPr>
          <w:rFonts w:ascii="Times New Roman" w:eastAsia="Times New Roman" w:hAnsi="Times New Roman" w:cs="Times New Roman"/>
          <w:b/>
          <w:sz w:val="36"/>
          <w:u w:val="single" w:color="000000"/>
        </w:rPr>
        <w:t>COMMUNIQUÉ</w:t>
      </w:r>
      <w:r>
        <w:rPr>
          <w:rFonts w:ascii="Times New Roman" w:eastAsia="Times New Roman" w:hAnsi="Times New Roman" w:cs="Times New Roman"/>
          <w:b/>
          <w:sz w:val="28"/>
        </w:rPr>
        <w:t xml:space="preserve"> </w:t>
      </w:r>
      <w:r>
        <w:rPr>
          <w:sz w:val="36"/>
          <w:vertAlign w:val="subscript"/>
        </w:rPr>
        <w:t xml:space="preserve"> </w:t>
      </w:r>
    </w:p>
    <w:p w:rsidR="00751C43" w:rsidRPr="00E45362" w:rsidRDefault="00751C43" w:rsidP="00E45362"/>
    <w:p w:rsidR="00890964" w:rsidRPr="00890964" w:rsidRDefault="00890964" w:rsidP="00890964">
      <w:pPr>
        <w:jc w:val="center"/>
        <w:rPr>
          <w:rFonts w:ascii="Trebuchet MS" w:hAnsi="Trebuchet MS"/>
          <w:b/>
          <w:sz w:val="28"/>
          <w:szCs w:val="24"/>
        </w:rPr>
      </w:pPr>
      <w:r w:rsidRPr="00890964">
        <w:rPr>
          <w:rFonts w:ascii="Trebuchet MS" w:hAnsi="Trebuchet MS"/>
          <w:b/>
          <w:sz w:val="28"/>
          <w:szCs w:val="24"/>
        </w:rPr>
        <w:t>(</w:t>
      </w:r>
      <w:bookmarkStart w:id="0" w:name="_GoBack"/>
      <w:r w:rsidRPr="00890964">
        <w:rPr>
          <w:rFonts w:ascii="Trebuchet MS" w:hAnsi="Trebuchet MS"/>
          <w:b/>
          <w:sz w:val="28"/>
          <w:szCs w:val="24"/>
        </w:rPr>
        <w:t>Condamnation avec la dernière énergie des campagnes de diffamation des médias impérialistes contre les pays de l’AES</w:t>
      </w:r>
      <w:bookmarkEnd w:id="0"/>
      <w:r w:rsidRPr="00890964">
        <w:rPr>
          <w:rFonts w:ascii="Trebuchet MS" w:hAnsi="Trebuchet MS"/>
          <w:b/>
          <w:sz w:val="28"/>
          <w:szCs w:val="24"/>
        </w:rPr>
        <w:t>)</w:t>
      </w:r>
    </w:p>
    <w:p w:rsidR="00E45362" w:rsidRPr="00E45362" w:rsidRDefault="00E45362" w:rsidP="00E45362">
      <w:pPr>
        <w:jc w:val="both"/>
        <w:rPr>
          <w:rFonts w:ascii="Trebuchet MS" w:hAnsi="Trebuchet MS"/>
          <w:sz w:val="24"/>
          <w:szCs w:val="24"/>
        </w:rPr>
      </w:pPr>
      <w:r w:rsidRPr="00E45362">
        <w:rPr>
          <w:rFonts w:ascii="Trebuchet MS" w:hAnsi="Trebuchet MS"/>
          <w:sz w:val="24"/>
          <w:szCs w:val="24"/>
        </w:rPr>
        <w:t>La Ligue des Médias Panafricains (LMP) condamne avec la dernière énergie les mensonges et l'acharnement des médias occidentaux contre les pays de l'Alliance des États du Sahel (AES), et plus particulièrement contre le Burkina Faso.</w:t>
      </w:r>
    </w:p>
    <w:p w:rsidR="00E45362" w:rsidRPr="00E45362" w:rsidRDefault="00E45362" w:rsidP="00E45362">
      <w:pPr>
        <w:jc w:val="both"/>
        <w:rPr>
          <w:rFonts w:ascii="Trebuchet MS" w:hAnsi="Trebuchet MS"/>
          <w:sz w:val="24"/>
          <w:szCs w:val="24"/>
        </w:rPr>
      </w:pPr>
      <w:r w:rsidRPr="00E45362">
        <w:rPr>
          <w:rFonts w:ascii="Trebuchet MS" w:hAnsi="Trebuchet MS"/>
          <w:sz w:val="24"/>
          <w:szCs w:val="24"/>
        </w:rPr>
        <w:t>La LMP dénonce fermement la campagne de désinformation orchestrée par certains médias occidentaux, instruments d'une politique néocoloniale</w:t>
      </w:r>
      <w:r w:rsidR="00285A1A">
        <w:rPr>
          <w:rFonts w:ascii="Trebuchet MS" w:hAnsi="Trebuchet MS"/>
          <w:sz w:val="24"/>
          <w:szCs w:val="24"/>
        </w:rPr>
        <w:t xml:space="preserve"> de la France,</w:t>
      </w:r>
      <w:r w:rsidRPr="00E45362">
        <w:rPr>
          <w:rFonts w:ascii="Trebuchet MS" w:hAnsi="Trebuchet MS"/>
          <w:sz w:val="24"/>
          <w:szCs w:val="24"/>
        </w:rPr>
        <w:t xml:space="preserve"> visant à déstabiliser le</w:t>
      </w:r>
      <w:r w:rsidR="00285A1A">
        <w:rPr>
          <w:rFonts w:ascii="Trebuchet MS" w:hAnsi="Trebuchet MS"/>
          <w:sz w:val="24"/>
          <w:szCs w:val="24"/>
        </w:rPr>
        <w:t>s nations africaines souveraines à l’instar du Burkina Faso</w:t>
      </w:r>
      <w:r w:rsidRPr="00E45362">
        <w:rPr>
          <w:rFonts w:ascii="Trebuchet MS" w:hAnsi="Trebuchet MS"/>
          <w:sz w:val="24"/>
          <w:szCs w:val="24"/>
        </w:rPr>
        <w:t>. Ces attaques médiatisées, fondées sur des allégations infondées et des manipulations grossières, constituent une atteinte grave à la dignité et à l'intégrité des peuples de l'AES.</w:t>
      </w:r>
    </w:p>
    <w:p w:rsidR="00E45362" w:rsidRPr="00E45362" w:rsidRDefault="00E45362" w:rsidP="00E45362">
      <w:pPr>
        <w:jc w:val="both"/>
        <w:rPr>
          <w:rFonts w:ascii="Trebuchet MS" w:hAnsi="Trebuchet MS"/>
          <w:sz w:val="24"/>
          <w:szCs w:val="24"/>
        </w:rPr>
      </w:pPr>
      <w:r w:rsidRPr="00E45362">
        <w:rPr>
          <w:rFonts w:ascii="Trebuchet MS" w:hAnsi="Trebuchet MS"/>
          <w:sz w:val="24"/>
          <w:szCs w:val="24"/>
        </w:rPr>
        <w:t>Face à cette situation inacceptable, la LMP appelle l'ensemble de ses médias</w:t>
      </w:r>
      <w:r w:rsidR="00285A1A">
        <w:rPr>
          <w:rFonts w:ascii="Trebuchet MS" w:hAnsi="Trebuchet MS"/>
          <w:sz w:val="24"/>
          <w:szCs w:val="24"/>
        </w:rPr>
        <w:t xml:space="preserve"> panafricains </w:t>
      </w:r>
      <w:r w:rsidRPr="00E45362">
        <w:rPr>
          <w:rFonts w:ascii="Trebuchet MS" w:hAnsi="Trebuchet MS"/>
          <w:sz w:val="24"/>
          <w:szCs w:val="24"/>
        </w:rPr>
        <w:t>partenaires à se mobiliser dans le cadre d'une campagne de communication farouche pour dénoncer ces diffamations et rétablir la vérité. Nous exhortons nos partenaires à :</w:t>
      </w:r>
    </w:p>
    <w:p w:rsidR="00E45362" w:rsidRPr="00E45362" w:rsidRDefault="00E45362" w:rsidP="00E45362">
      <w:pPr>
        <w:pStyle w:val="Paragraphedeliste"/>
        <w:numPr>
          <w:ilvl w:val="0"/>
          <w:numId w:val="2"/>
        </w:numPr>
        <w:jc w:val="both"/>
        <w:rPr>
          <w:rFonts w:ascii="Trebuchet MS" w:hAnsi="Trebuchet MS"/>
          <w:sz w:val="24"/>
          <w:szCs w:val="24"/>
        </w:rPr>
      </w:pPr>
      <w:r w:rsidRPr="00E45362">
        <w:rPr>
          <w:rFonts w:ascii="Trebuchet MS" w:hAnsi="Trebuchet MS"/>
          <w:sz w:val="24"/>
          <w:szCs w:val="24"/>
        </w:rPr>
        <w:t>Démasquer les manipulations et mettre en lumière les intérêts inavoués derrière ces attaques.</w:t>
      </w:r>
    </w:p>
    <w:p w:rsidR="00E45362" w:rsidRPr="00E45362" w:rsidRDefault="00285A1A" w:rsidP="00E45362">
      <w:pPr>
        <w:pStyle w:val="Paragraphedeliste"/>
        <w:numPr>
          <w:ilvl w:val="0"/>
          <w:numId w:val="2"/>
        </w:numPr>
        <w:jc w:val="both"/>
        <w:rPr>
          <w:rFonts w:ascii="Trebuchet MS" w:hAnsi="Trebuchet MS"/>
          <w:sz w:val="24"/>
          <w:szCs w:val="24"/>
        </w:rPr>
      </w:pPr>
      <w:r>
        <w:rPr>
          <w:rFonts w:ascii="Trebuchet MS" w:hAnsi="Trebuchet MS"/>
          <w:sz w:val="24"/>
          <w:szCs w:val="24"/>
        </w:rPr>
        <w:t>Déconstruire toute interventions des valets</w:t>
      </w:r>
      <w:r w:rsidR="00E45362" w:rsidRPr="00E45362">
        <w:rPr>
          <w:rFonts w:ascii="Trebuchet MS" w:hAnsi="Trebuchet MS"/>
          <w:sz w:val="24"/>
          <w:szCs w:val="24"/>
        </w:rPr>
        <w:t xml:space="preserve"> locaux </w:t>
      </w:r>
      <w:r>
        <w:rPr>
          <w:rFonts w:ascii="Trebuchet MS" w:hAnsi="Trebuchet MS"/>
          <w:sz w:val="24"/>
          <w:szCs w:val="24"/>
        </w:rPr>
        <w:t xml:space="preserve">des impérialistes </w:t>
      </w:r>
      <w:r w:rsidR="00E45362" w:rsidRPr="00E45362">
        <w:rPr>
          <w:rFonts w:ascii="Trebuchet MS" w:hAnsi="Trebuchet MS"/>
          <w:sz w:val="24"/>
          <w:szCs w:val="24"/>
        </w:rPr>
        <w:t xml:space="preserve">et donner </w:t>
      </w:r>
      <w:r>
        <w:rPr>
          <w:rFonts w:ascii="Trebuchet MS" w:hAnsi="Trebuchet MS"/>
          <w:sz w:val="24"/>
          <w:szCs w:val="24"/>
        </w:rPr>
        <w:t>du soutien</w:t>
      </w:r>
      <w:r w:rsidR="00E45362" w:rsidRPr="00E45362">
        <w:rPr>
          <w:rFonts w:ascii="Trebuchet MS" w:hAnsi="Trebuchet MS"/>
          <w:sz w:val="24"/>
          <w:szCs w:val="24"/>
        </w:rPr>
        <w:t xml:space="preserve"> aux citoyens, aux experts et aux dirigeants des pays de l'AES pour qu'ils puissent s'exprimer librement.</w:t>
      </w:r>
    </w:p>
    <w:p w:rsidR="00E45362" w:rsidRPr="00E45362" w:rsidRDefault="00E45362" w:rsidP="00E45362">
      <w:pPr>
        <w:pStyle w:val="Paragraphedeliste"/>
        <w:numPr>
          <w:ilvl w:val="0"/>
          <w:numId w:val="2"/>
        </w:numPr>
        <w:jc w:val="both"/>
        <w:rPr>
          <w:rFonts w:ascii="Trebuchet MS" w:hAnsi="Trebuchet MS"/>
          <w:sz w:val="24"/>
          <w:szCs w:val="24"/>
        </w:rPr>
      </w:pPr>
      <w:r w:rsidRPr="00E45362">
        <w:rPr>
          <w:rFonts w:ascii="Trebuchet MS" w:hAnsi="Trebuchet MS"/>
          <w:sz w:val="24"/>
          <w:szCs w:val="24"/>
        </w:rPr>
        <w:t>Promouvoir une information vérifiée et équilibrée, fondée sur des faits et non sur des préjugés ou des agendas politiques</w:t>
      </w:r>
      <w:r w:rsidR="00285A1A">
        <w:rPr>
          <w:rFonts w:ascii="Trebuchet MS" w:hAnsi="Trebuchet MS"/>
          <w:sz w:val="24"/>
          <w:szCs w:val="24"/>
        </w:rPr>
        <w:t xml:space="preserve"> cachés</w:t>
      </w:r>
      <w:r w:rsidRPr="00E45362">
        <w:rPr>
          <w:rFonts w:ascii="Trebuchet MS" w:hAnsi="Trebuchet MS"/>
          <w:sz w:val="24"/>
          <w:szCs w:val="24"/>
        </w:rPr>
        <w:t>.</w:t>
      </w:r>
    </w:p>
    <w:p w:rsidR="00E45362" w:rsidRDefault="00E45362" w:rsidP="00E45362">
      <w:pPr>
        <w:jc w:val="both"/>
        <w:rPr>
          <w:rFonts w:ascii="Trebuchet MS" w:hAnsi="Trebuchet MS"/>
          <w:sz w:val="24"/>
          <w:szCs w:val="24"/>
        </w:rPr>
      </w:pPr>
      <w:r w:rsidRPr="00E45362">
        <w:rPr>
          <w:rFonts w:ascii="Trebuchet MS" w:hAnsi="Trebuchet MS"/>
          <w:sz w:val="24"/>
          <w:szCs w:val="24"/>
        </w:rPr>
        <w:t>La LMP réaffirme son soutien indéfectible aux peuples et aux gouvernements de l'AES dans leur lutte pour la souveraineté et la dignité. Nous appelons également la communauté internationale à rejeter ces tentatives de déstabilisation et à respecter le droit des nations africaines à déterminer leur propre avenir.</w:t>
      </w:r>
    </w:p>
    <w:p w:rsidR="00285A1A" w:rsidRDefault="00285A1A" w:rsidP="00285A1A">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CC6ADB">
        <w:rPr>
          <w:rFonts w:ascii="Times New Roman" w:eastAsia="Times New Roman" w:hAnsi="Times New Roman" w:cs="Times New Roman"/>
          <w:noProof/>
          <w:sz w:val="24"/>
          <w:szCs w:val="24"/>
          <w:lang w:eastAsia="fr-FR"/>
        </w:rPr>
        <w:drawing>
          <wp:inline distT="0" distB="0" distL="0" distR="0" wp14:anchorId="430B30DA" wp14:editId="1F5DE4ED">
            <wp:extent cx="1310640" cy="1310640"/>
            <wp:effectExtent l="0" t="0" r="3810" b="0"/>
            <wp:docPr id="1" name="Image 1" descr="C:\Users\GAMBET\AppData\Local\Microsoft\Windows\INetCache\IE\D6QUSX34\LIGUE_DES_MEDIAS_PANAFRICAINS_TAMPON_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BET\AppData\Local\Microsoft\Windows\INetCache\IE\D6QUSX34\LIGUE_DES_MEDIAS_PANAFRICAINS_TAMPON_00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inline>
        </w:drawing>
      </w:r>
    </w:p>
    <w:p w:rsidR="00791126" w:rsidRPr="00285A1A" w:rsidRDefault="00285A1A" w:rsidP="00285A1A">
      <w:pPr>
        <w:jc w:val="center"/>
        <w:rPr>
          <w:rFonts w:ascii="Trebuchet MS" w:hAnsi="Trebuchet MS"/>
          <w:b/>
          <w:sz w:val="28"/>
          <w:szCs w:val="24"/>
          <w:u w:val="single"/>
        </w:rPr>
      </w:pPr>
      <w:r>
        <w:rPr>
          <w:rFonts w:ascii="Trebuchet MS" w:hAnsi="Trebuchet MS"/>
          <w:b/>
          <w:sz w:val="28"/>
          <w:u w:val="single"/>
        </w:rPr>
        <w:t>L</w:t>
      </w:r>
      <w:r>
        <w:rPr>
          <w:rFonts w:ascii="Trebuchet MS" w:hAnsi="Trebuchet MS"/>
          <w:b/>
          <w:sz w:val="28"/>
          <w:u w:val="single"/>
        </w:rPr>
        <w:t>a coordination</w:t>
      </w:r>
    </w:p>
    <w:sectPr w:rsidR="00791126" w:rsidRPr="00285A1A" w:rsidSect="00751C43">
      <w:headerReference w:type="default" r:id="rId8"/>
      <w:footerReference w:type="default" r:id="rId9"/>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EA" w:rsidRDefault="00FC00EA" w:rsidP="00751C43">
      <w:pPr>
        <w:spacing w:after="0" w:line="240" w:lineRule="auto"/>
      </w:pPr>
      <w:r>
        <w:separator/>
      </w:r>
    </w:p>
  </w:endnote>
  <w:endnote w:type="continuationSeparator" w:id="0">
    <w:p w:rsidR="00FC00EA" w:rsidRDefault="00FC00EA" w:rsidP="0075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3" w:rsidRDefault="00751C43" w:rsidP="00751C43">
    <w:pPr>
      <w:pStyle w:val="Pieddepage"/>
      <w:pBdr>
        <w:top w:val="single" w:sz="4" w:space="1" w:color="auto"/>
      </w:pBdr>
      <w:jc w:val="center"/>
      <w:rPr>
        <w:rFonts w:ascii="Trebuchet MS" w:hAnsi="Trebuchet MS"/>
        <w:i/>
        <w:sz w:val="24"/>
        <w:szCs w:val="24"/>
      </w:rPr>
    </w:pPr>
  </w:p>
  <w:p w:rsidR="00751C43" w:rsidRPr="00751C43" w:rsidRDefault="00751C43" w:rsidP="00751C43">
    <w:pPr>
      <w:pStyle w:val="Pieddepage"/>
      <w:pBdr>
        <w:top w:val="single" w:sz="4" w:space="1" w:color="auto"/>
      </w:pBdr>
      <w:jc w:val="center"/>
      <w:rPr>
        <w:sz w:val="24"/>
        <w:szCs w:val="24"/>
      </w:rPr>
    </w:pPr>
    <w:r w:rsidRPr="00751C43">
      <w:rPr>
        <w:rFonts w:ascii="Trebuchet MS" w:hAnsi="Trebuchet MS"/>
        <w:i/>
        <w:sz w:val="24"/>
        <w:szCs w:val="24"/>
      </w:rPr>
      <w:t xml:space="preserve">Site Web : </w:t>
    </w:r>
    <w:hyperlink r:id="rId1" w:history="1">
      <w:r w:rsidRPr="00751C43">
        <w:rPr>
          <w:rStyle w:val="Lienhypertexte"/>
          <w:rFonts w:ascii="Trebuchet MS" w:hAnsi="Trebuchet MS"/>
          <w:i/>
          <w:sz w:val="24"/>
          <w:szCs w:val="24"/>
        </w:rPr>
        <w:t>www.liguemp.org</w:t>
      </w:r>
    </w:hyperlink>
    <w:r w:rsidRPr="00751C43">
      <w:rPr>
        <w:rFonts w:ascii="Trebuchet MS" w:hAnsi="Trebuchet MS"/>
        <w:i/>
        <w:sz w:val="24"/>
        <w:szCs w:val="24"/>
      </w:rPr>
      <w:t xml:space="preserve">     /   contact@liguemp.org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EA" w:rsidRDefault="00FC00EA" w:rsidP="00751C43">
      <w:pPr>
        <w:spacing w:after="0" w:line="240" w:lineRule="auto"/>
      </w:pPr>
      <w:r>
        <w:separator/>
      </w:r>
    </w:p>
  </w:footnote>
  <w:footnote w:type="continuationSeparator" w:id="0">
    <w:p w:rsidR="00FC00EA" w:rsidRDefault="00FC00EA" w:rsidP="0075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3" w:rsidRPr="00751C43" w:rsidRDefault="00751C43" w:rsidP="00751C43">
    <w:pPr>
      <w:pStyle w:val="NormalWeb"/>
      <w:pBdr>
        <w:bottom w:val="single" w:sz="4" w:space="1" w:color="auto"/>
      </w:pBdr>
      <w:ind w:hanging="709"/>
      <w:rPr>
        <w:rFonts w:ascii="Trebuchet MS" w:hAnsi="Trebuchet MS"/>
      </w:rPr>
    </w:pPr>
    <w:r>
      <w:rPr>
        <w:noProof/>
      </w:rPr>
      <w:drawing>
        <wp:inline distT="0" distB="0" distL="0" distR="0">
          <wp:extent cx="1879114" cy="704215"/>
          <wp:effectExtent l="0" t="0" r="6985" b="635"/>
          <wp:docPr id="3" name="Image 3" descr="C:\Users\GAMBET\AppData\Local\Microsoft\Windows\INetCache\IE\BCTP6SIR\LIGUE_DES_MEDIAS_PANAFRICAI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BET\AppData\Local\Microsoft\Windows\INetCache\IE\BCTP6SIR\LIGUE_DES_MEDIAS_PANAFRICAIN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82" cy="7182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33A3E"/>
    <w:multiLevelType w:val="hybridMultilevel"/>
    <w:tmpl w:val="378A0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A61E81"/>
    <w:multiLevelType w:val="multilevel"/>
    <w:tmpl w:val="0188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43"/>
    <w:rsid w:val="00285A1A"/>
    <w:rsid w:val="003E52EF"/>
    <w:rsid w:val="006E2183"/>
    <w:rsid w:val="00751C43"/>
    <w:rsid w:val="00791126"/>
    <w:rsid w:val="0081559C"/>
    <w:rsid w:val="00890964"/>
    <w:rsid w:val="00E45362"/>
    <w:rsid w:val="00FC00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C690E"/>
  <w15:chartTrackingRefBased/>
  <w15:docId w15:val="{06AB2A44-E3D7-49F1-A099-54FBF55D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1C43"/>
    <w:pPr>
      <w:tabs>
        <w:tab w:val="center" w:pos="4536"/>
        <w:tab w:val="right" w:pos="9072"/>
      </w:tabs>
      <w:spacing w:after="0" w:line="240" w:lineRule="auto"/>
    </w:pPr>
  </w:style>
  <w:style w:type="character" w:customStyle="1" w:styleId="En-tteCar">
    <w:name w:val="En-tête Car"/>
    <w:basedOn w:val="Policepardfaut"/>
    <w:link w:val="En-tte"/>
    <w:uiPriority w:val="99"/>
    <w:rsid w:val="00751C43"/>
  </w:style>
  <w:style w:type="paragraph" w:styleId="Pieddepage">
    <w:name w:val="footer"/>
    <w:basedOn w:val="Normal"/>
    <w:link w:val="PieddepageCar"/>
    <w:uiPriority w:val="99"/>
    <w:unhideWhenUsed/>
    <w:rsid w:val="00751C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C43"/>
  </w:style>
  <w:style w:type="paragraph" w:styleId="NormalWeb">
    <w:name w:val="Normal (Web)"/>
    <w:basedOn w:val="Normal"/>
    <w:uiPriority w:val="99"/>
    <w:unhideWhenUsed/>
    <w:rsid w:val="00751C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51C43"/>
    <w:rPr>
      <w:color w:val="0563C1" w:themeColor="hyperlink"/>
      <w:u w:val="single"/>
    </w:rPr>
  </w:style>
  <w:style w:type="character" w:styleId="lev">
    <w:name w:val="Strong"/>
    <w:basedOn w:val="Policepardfaut"/>
    <w:uiPriority w:val="22"/>
    <w:qFormat/>
    <w:rsid w:val="00E45362"/>
    <w:rPr>
      <w:b/>
      <w:bCs/>
    </w:rPr>
  </w:style>
  <w:style w:type="paragraph" w:styleId="Paragraphedeliste">
    <w:name w:val="List Paragraph"/>
    <w:basedOn w:val="Normal"/>
    <w:uiPriority w:val="34"/>
    <w:qFormat/>
    <w:rsid w:val="00E45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2761">
      <w:bodyDiv w:val="1"/>
      <w:marLeft w:val="0"/>
      <w:marRight w:val="0"/>
      <w:marTop w:val="0"/>
      <w:marBottom w:val="0"/>
      <w:divBdr>
        <w:top w:val="none" w:sz="0" w:space="0" w:color="auto"/>
        <w:left w:val="none" w:sz="0" w:space="0" w:color="auto"/>
        <w:bottom w:val="none" w:sz="0" w:space="0" w:color="auto"/>
        <w:right w:val="none" w:sz="0" w:space="0" w:color="auto"/>
      </w:divBdr>
    </w:div>
    <w:div w:id="1888296387">
      <w:bodyDiv w:val="1"/>
      <w:marLeft w:val="0"/>
      <w:marRight w:val="0"/>
      <w:marTop w:val="0"/>
      <w:marBottom w:val="0"/>
      <w:divBdr>
        <w:top w:val="none" w:sz="0" w:space="0" w:color="auto"/>
        <w:left w:val="none" w:sz="0" w:space="0" w:color="auto"/>
        <w:bottom w:val="none" w:sz="0" w:space="0" w:color="auto"/>
        <w:right w:val="none" w:sz="0" w:space="0" w:color="auto"/>
      </w:divBdr>
    </w:div>
    <w:div w:id="21433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iguem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GAMBET</dc:creator>
  <cp:keywords/>
  <dc:description/>
  <cp:lastModifiedBy>GAMBET</cp:lastModifiedBy>
  <cp:revision>2</cp:revision>
  <dcterms:created xsi:type="dcterms:W3CDTF">2025-05-14T09:55:00Z</dcterms:created>
  <dcterms:modified xsi:type="dcterms:W3CDTF">2025-05-14T09:55:00Z</dcterms:modified>
</cp:coreProperties>
</file>